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F" w:rsidRPr="001D78EF" w:rsidRDefault="001D78EF" w:rsidP="001D78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Influence of α-</w:t>
      </w:r>
      <w:proofErr w:type="spellStart"/>
      <w:r w:rsidRPr="001D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tocopherol</w:t>
      </w:r>
      <w:proofErr w:type="spellEnd"/>
      <w:r w:rsidRPr="001D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on blood glucose regulation of </w:t>
      </w:r>
      <w:proofErr w:type="spellStart"/>
      <w:r w:rsidRPr="001D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alloxan</w:t>
      </w:r>
      <w:proofErr w:type="spellEnd"/>
      <w:r w:rsidRPr="001D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induced male diabetic rats exposed to nickel sulfate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b/>
          <w:bCs/>
          <w:sz w:val="24"/>
          <w:szCs w:val="24"/>
        </w:rPr>
        <w:t>Article (PDF Available</w:t>
      </w:r>
      <w:proofErr w:type="gramStart"/>
      <w:r w:rsidRPr="001D7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> ·</w:t>
      </w:r>
      <w:proofErr w:type="gramEnd"/>
      <w:r w:rsidRPr="001D78EF">
        <w:rPr>
          <w:rFonts w:ascii="Times New Roman" w:eastAsia="Times New Roman" w:hAnsi="Times New Roman" w:cs="Times New Roman"/>
          <w:sz w:val="24"/>
          <w:szCs w:val="24"/>
        </w:rPr>
        <w:t> July 2014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>84 Reads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Cite this publication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Picture 1" descr="Jameel G Jargar at Al-Ameen Medical Colle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el G Jargar at Al-Ameen Medical Colle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Jameel</w:t>
        </w:r>
        <w:proofErr w:type="spellEnd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 </w:t>
        </w:r>
        <w:proofErr w:type="spellStart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Jargar</w:t>
        </w:r>
        <w:proofErr w:type="spellEnd"/>
      </w:hyperlink>
    </w:p>
    <w:p w:rsidR="001D78EF" w:rsidRPr="001D78EF" w:rsidRDefault="001D78EF" w:rsidP="001D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11.17</w:t>
      </w:r>
    </w:p>
    <w:p w:rsidR="001D78EF" w:rsidRPr="001D78EF" w:rsidRDefault="001D78EF" w:rsidP="001D7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1D78EF">
        <w:rPr>
          <w:rFonts w:ascii="Times New Roman" w:eastAsia="Times New Roman" w:hAnsi="Times New Roman" w:cs="Times New Roman"/>
          <w:sz w:val="24"/>
          <w:szCs w:val="24"/>
        </w:rPr>
        <w:t>Ameen</w:t>
      </w:r>
      <w:proofErr w:type="spellEnd"/>
      <w:r w:rsidRPr="001D78EF">
        <w:rPr>
          <w:rFonts w:ascii="Times New Roman" w:eastAsia="Times New Roman" w:hAnsi="Times New Roman" w:cs="Times New Roman"/>
          <w:sz w:val="24"/>
          <w:szCs w:val="24"/>
        </w:rPr>
        <w:t xml:space="preserve"> Medical College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2" name="Picture 2" descr="S.A. Dhundas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.A. Dhundas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S.A. </w:t>
        </w:r>
        <w:proofErr w:type="spellStart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Dhundasi</w:t>
        </w:r>
        <w:proofErr w:type="spellEnd"/>
      </w:hyperlink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3" name="Picture 3" descr="Kusal K. Das at BLDE Universit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sal K. Das at BLDE Universit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Kusal</w:t>
        </w:r>
        <w:proofErr w:type="spellEnd"/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K. Das</w:t>
        </w:r>
      </w:hyperlink>
    </w:p>
    <w:p w:rsidR="001D78EF" w:rsidRPr="001D78EF" w:rsidRDefault="001D78EF" w:rsidP="001D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28.93</w:t>
      </w:r>
    </w:p>
    <w:p w:rsidR="001D78EF" w:rsidRPr="001D78EF" w:rsidRDefault="001D78EF" w:rsidP="001D7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BLDE University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:rsidR="001D78EF" w:rsidRPr="001D78EF" w:rsidRDefault="001D78EF" w:rsidP="001D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EF">
        <w:rPr>
          <w:rFonts w:ascii="Times New Roman" w:eastAsia="Times New Roman" w:hAnsi="Times New Roman" w:cs="Times New Roman"/>
          <w:sz w:val="24"/>
          <w:szCs w:val="24"/>
        </w:rPr>
        <w:t>Introduction: There is growing evidence that oxidative stress contributes to the pancreatic islet P-cell destruction in diabetes. It seems that nickel induces glucose deregulation through reactive oxygen species (ROS) pathway. Since vitamin E is known to protect the cells from oxidative damage due to its potent antioxidant properties.</w:t>
      </w:r>
    </w:p>
    <w:p w:rsidR="00E7112C" w:rsidRDefault="001D78EF" w:rsidP="001D78EF">
      <w:r w:rsidRPr="001D78EF">
        <w:rPr>
          <w:rFonts w:ascii="Times New Roman" w:eastAsia="Times New Roman" w:hAnsi="Times New Roman" w:cs="Times New Roman"/>
          <w:sz w:val="24"/>
          <w:szCs w:val="24"/>
        </w:rPr>
        <w:br/>
      </w:r>
      <w:r w:rsidRPr="001D78EF">
        <w:rPr>
          <w:rFonts w:ascii="Times New Roman" w:eastAsia="Times New Roman" w:hAnsi="Times New Roman" w:cs="Times New Roman"/>
          <w:i/>
          <w:iCs/>
          <w:sz w:val="24"/>
          <w:szCs w:val="24"/>
        </w:rPr>
        <w:t>(PDF) Influence of α-</w:t>
      </w:r>
      <w:proofErr w:type="spellStart"/>
      <w:r w:rsidRPr="001D78EF">
        <w:rPr>
          <w:rFonts w:ascii="Times New Roman" w:eastAsia="Times New Roman" w:hAnsi="Times New Roman" w:cs="Times New Roman"/>
          <w:i/>
          <w:iCs/>
          <w:sz w:val="24"/>
          <w:szCs w:val="24"/>
        </w:rPr>
        <w:t>tocopherol</w:t>
      </w:r>
      <w:proofErr w:type="spellEnd"/>
      <w:r w:rsidRPr="001D78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blood glucose regulation of </w:t>
      </w:r>
      <w:proofErr w:type="spellStart"/>
      <w:r w:rsidRPr="001D78EF">
        <w:rPr>
          <w:rFonts w:ascii="Times New Roman" w:eastAsia="Times New Roman" w:hAnsi="Times New Roman" w:cs="Times New Roman"/>
          <w:i/>
          <w:iCs/>
          <w:sz w:val="24"/>
          <w:szCs w:val="24"/>
        </w:rPr>
        <w:t>alloxan</w:t>
      </w:r>
      <w:proofErr w:type="spellEnd"/>
      <w:r w:rsidRPr="001D78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induced male diabetic rats exposed to nickel sulfate</w:t>
      </w:r>
      <w:r w:rsidRPr="001D78EF">
        <w:rPr>
          <w:rFonts w:ascii="Times New Roman" w:eastAsia="Times New Roman" w:hAnsi="Times New Roman" w:cs="Times New Roman"/>
          <w:sz w:val="24"/>
          <w:szCs w:val="24"/>
        </w:rPr>
        <w:t xml:space="preserve">. Available from: </w:t>
      </w:r>
      <w:hyperlink r:id="rId14" w:history="1">
        <w:r w:rsidRPr="001D7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https://www.researchgate.net/publication/287317117_Influence_of_a-tocopherol_on_blood_glucose_regulation_of_alloxan_induced_male_diabetic_rats_exposed_to_nickel_sulfate</w:t>
        </w:r>
      </w:hyperlink>
      <w:r w:rsidRPr="001D78EF">
        <w:rPr>
          <w:rFonts w:ascii="Times New Roman" w:eastAsia="Times New Roman" w:hAnsi="Times New Roman" w:cs="Times New Roman"/>
          <w:sz w:val="24"/>
          <w:szCs w:val="24"/>
        </w:rPr>
        <w:t xml:space="preserve"> [accessed Sep 15 2018].</w:t>
      </w:r>
    </w:p>
    <w:sectPr w:rsidR="00E7112C" w:rsidSect="00E7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0BC"/>
    <w:multiLevelType w:val="multilevel"/>
    <w:tmpl w:val="CAD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1429B"/>
    <w:multiLevelType w:val="multilevel"/>
    <w:tmpl w:val="849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D78EF"/>
    <w:rsid w:val="001D78EF"/>
    <w:rsid w:val="00580C3D"/>
    <w:rsid w:val="009D1669"/>
    <w:rsid w:val="00A31399"/>
    <w:rsid w:val="00E7112C"/>
    <w:rsid w:val="00FE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69"/>
  </w:style>
  <w:style w:type="paragraph" w:styleId="Heading1">
    <w:name w:val="heading 1"/>
    <w:basedOn w:val="Normal"/>
    <w:link w:val="Heading1Char"/>
    <w:uiPriority w:val="9"/>
    <w:qFormat/>
    <w:rsid w:val="001D7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D78EF"/>
    <w:rPr>
      <w:b/>
      <w:bCs/>
    </w:rPr>
  </w:style>
  <w:style w:type="character" w:customStyle="1" w:styleId="publication-meta-date">
    <w:name w:val="publication-meta-date"/>
    <w:basedOn w:val="DefaultParagraphFont"/>
    <w:rsid w:val="001D78EF"/>
  </w:style>
  <w:style w:type="character" w:customStyle="1" w:styleId="publication-meta-separator">
    <w:name w:val="publication-meta-separator"/>
    <w:basedOn w:val="DefaultParagraphFont"/>
    <w:rsid w:val="001D78EF"/>
  </w:style>
  <w:style w:type="character" w:customStyle="1" w:styleId="publication-meta-stats">
    <w:name w:val="publication-meta-stats"/>
    <w:basedOn w:val="DefaultParagraphFont"/>
    <w:rsid w:val="001D78EF"/>
  </w:style>
  <w:style w:type="character" w:customStyle="1" w:styleId="nova-c-buttonlabel">
    <w:name w:val="nova-c-button__label"/>
    <w:basedOn w:val="DefaultParagraphFont"/>
    <w:rsid w:val="001D78EF"/>
  </w:style>
  <w:style w:type="character" w:styleId="Hyperlink">
    <w:name w:val="Hyperlink"/>
    <w:basedOn w:val="DefaultParagraphFont"/>
    <w:uiPriority w:val="99"/>
    <w:semiHidden/>
    <w:unhideWhenUsed/>
    <w:rsid w:val="001D7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0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4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3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4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8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2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2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9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35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39293946_SA_Dhundasi" TargetMode="External"/><Relationship Id="rId13" Type="http://schemas.openxmlformats.org/officeDocument/2006/relationships/hyperlink" Target="https://www.researchgate.net/profile/ProfKusal_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Jameel_Jargar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esearchgate.net/profile/ProfKusal_Das" TargetMode="External"/><Relationship Id="rId5" Type="http://schemas.openxmlformats.org/officeDocument/2006/relationships/hyperlink" Target="https://www.researchgate.net/profile/Jameel_Jarga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scientific-contributions/39293946_SA_Dhunda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searchgate.net/publication/287317117_Influence_of_a-tocopherol_on_blood_glucose_regulation_of_alloxan_induced_male_diabetic_rats_exposed_to_nickel_sulf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1</cp:revision>
  <dcterms:created xsi:type="dcterms:W3CDTF">2018-09-15T07:55:00Z</dcterms:created>
  <dcterms:modified xsi:type="dcterms:W3CDTF">2018-09-15T07:56:00Z</dcterms:modified>
</cp:coreProperties>
</file>